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4F4BE20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sidR="00BB2732">
        <w:rPr>
          <w:rFonts w:ascii="Arial" w:hAnsi="Arial" w:cs="Arial"/>
          <w:b/>
          <w:bCs/>
          <w:noProof/>
          <w:sz w:val="24"/>
          <w:szCs w:val="24"/>
        </w:rPr>
        <w:drawing>
          <wp:inline distT="0" distB="0" distL="0" distR="0" wp14:anchorId="2D2A776A" wp14:editId="39B6225D">
            <wp:extent cx="2148840" cy="16116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0" cy="1611630"/>
                    </a:xfrm>
                    <a:prstGeom prst="rect">
                      <a:avLst/>
                    </a:prstGeom>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57FC70AB" w14:textId="01E1288E" w:rsidR="00EE63FB" w:rsidRPr="00444B20" w:rsidRDefault="009501E0" w:rsidP="00EE63FB">
      <w:pPr>
        <w:rPr>
          <w:rFonts w:ascii="Times New Roman" w:hAnsi="Times New Roman"/>
          <w:sz w:val="24"/>
          <w:szCs w:val="24"/>
        </w:rPr>
      </w:pPr>
      <w:r w:rsidRPr="009501E0">
        <w:rPr>
          <w:rFonts w:ascii="Arial" w:hAnsi="Arial" w:cs="Arial"/>
          <w:color w:val="24292F"/>
          <w:sz w:val="24"/>
          <w:szCs w:val="24"/>
          <w:shd w:val="clear" w:color="auto" w:fill="FFFFFF"/>
        </w:rPr>
        <w:t>USE CASE: System of systems OPSCODE brevity code structured data exchange message sets syntax lexicon telemetry mapped to A.I. symbols. Adaptive Procedural Template foundation tech list for net, net of programmable $$$, IOT</w:t>
      </w:r>
      <w:r>
        <w:rPr>
          <w:rFonts w:ascii="Segoe UI" w:hAnsi="Segoe UI" w:cs="Segoe UI"/>
          <w:color w:val="24292F"/>
          <w:shd w:val="clear" w:color="auto" w:fill="FFFFFF"/>
        </w:rPr>
        <w:t>.</w:t>
      </w:r>
      <w:r w:rsidR="00EE63FB" w:rsidRPr="00444B20">
        <w:rPr>
          <w:rFonts w:ascii="Times New Roman" w:hAnsi="Times New Roman"/>
          <w:sz w:val="24"/>
          <w:szCs w:val="24"/>
        </w:rPr>
        <w:t xml:space="preserve"> </w:t>
      </w:r>
    </w:p>
    <w:p w14:paraId="7F0A7148" w14:textId="77777777" w:rsidR="00A60D37" w:rsidRDefault="00257DD6" w:rsidP="00032CDF">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3DD631FD" w14:textId="34DD79FE" w:rsidR="00307303" w:rsidRDefault="008E6588" w:rsidP="00032CDF">
      <w:pP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47BDFCA3" wp14:editId="3CEDAB5A">
            <wp:extent cx="5859780" cy="247650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0" cstate="print">
                      <a:extLst>
                        <a:ext uri="{28A0092B-C50C-407E-A947-70E740481C1C}">
                          <a14:useLocalDpi xmlns:a14="http://schemas.microsoft.com/office/drawing/2010/main" val="0"/>
                        </a:ext>
                      </a:extLst>
                    </a:blip>
                    <a:srcRect l="3333" t="-1" r="2949" b="2275"/>
                    <a:stretch/>
                  </pic:blipFill>
                  <pic:spPr bwMode="auto">
                    <a:xfrm>
                      <a:off x="0" y="0"/>
                      <a:ext cx="5859780" cy="247650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38E191EB"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73295E">
        <w:rPr>
          <w:rFonts w:ascii="Helvetica" w:hAnsi="Helvetica"/>
          <w:color w:val="000000"/>
          <w:sz w:val="21"/>
          <w:szCs w:val="21"/>
        </w:rPr>
        <w:t xml:space="preserve">systems framework </w:t>
      </w:r>
      <w:r>
        <w:rPr>
          <w:rFonts w:ascii="Helvetica" w:hAnsi="Helvetica"/>
          <w:color w:val="000000"/>
          <w:sz w:val="21"/>
          <w:szCs w:val="21"/>
        </w:rPr>
        <w:t xml:space="preserve">for </w:t>
      </w:r>
      <w:r w:rsidR="0073295E">
        <w:rPr>
          <w:rFonts w:ascii="Helvetica" w:hAnsi="Helvetica"/>
          <w:color w:val="000000"/>
          <w:sz w:val="21"/>
          <w:szCs w:val="21"/>
        </w:rPr>
        <w:t xml:space="preserve">internet, internet of </w:t>
      </w:r>
      <w:r>
        <w:rPr>
          <w:rFonts w:ascii="Helvetica" w:hAnsi="Helvetica"/>
          <w:color w:val="000000"/>
          <w:sz w:val="21"/>
          <w:szCs w:val="21"/>
        </w:rPr>
        <w:t xml:space="preserve">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6D13696F"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19B3A54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r w:rsidR="00032CDF">
        <w:rPr>
          <w:rFonts w:ascii="Segoe UI" w:hAnsi="Segoe UI" w:cs="Segoe UI"/>
          <w:color w:val="24292F"/>
        </w:rPr>
        <w:t xml:space="preserve"> See Economist </w:t>
      </w:r>
      <w:proofErr w:type="spellStart"/>
      <w:r w:rsidR="00032CDF">
        <w:rPr>
          <w:rFonts w:ascii="Segoe UI" w:hAnsi="Segoe UI" w:cs="Segoe UI"/>
          <w:color w:val="24292F"/>
        </w:rPr>
        <w:t>Lietaer’s</w:t>
      </w:r>
      <w:proofErr w:type="spellEnd"/>
      <w:r w:rsidR="00032CDF">
        <w:rPr>
          <w:rFonts w:ascii="Segoe UI" w:hAnsi="Segoe UI" w:cs="Segoe UI"/>
          <w:color w:val="24292F"/>
        </w:rPr>
        <w:t xml:space="preserve"> TERRA TRC</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w:t>
      </w:r>
      <w:r>
        <w:rPr>
          <w:rFonts w:ascii="Segoe UI" w:hAnsi="Segoe UI" w:cs="Segoe UI"/>
          <w:color w:val="24292F"/>
        </w:rPr>
        <w:lastRenderedPageBreak/>
        <w:t>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w:t>
      </w:r>
      <w:r w:rsidRPr="00D87A93">
        <w:rPr>
          <w:rFonts w:ascii="Open Sans" w:eastAsia="Times New Roman" w:hAnsi="Open Sans" w:cs="Open Sans"/>
          <w:color w:val="373737"/>
          <w:sz w:val="21"/>
          <w:szCs w:val="21"/>
        </w:rPr>
        <w:lastRenderedPageBreak/>
        <w:t xml:space="preserve">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74B29B4C">
            <wp:extent cx="5943600" cy="4221480"/>
            <wp:effectExtent l="0" t="0" r="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20"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5"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7"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7777777"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needed to view: #DAO #Web3 #IPFS Web3 </w:t>
      </w:r>
      <w:hyperlink r:id="rId44"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75878" w14:textId="77777777" w:rsidR="0001546E" w:rsidRDefault="0001546E" w:rsidP="00AE7EE7">
      <w:pPr>
        <w:spacing w:after="0" w:line="240" w:lineRule="auto"/>
      </w:pPr>
      <w:r>
        <w:separator/>
      </w:r>
    </w:p>
  </w:endnote>
  <w:endnote w:type="continuationSeparator" w:id="0">
    <w:p w14:paraId="5A5124DD" w14:textId="77777777" w:rsidR="0001546E" w:rsidRDefault="0001546E"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E1A09" w14:textId="77777777" w:rsidR="0001546E" w:rsidRDefault="0001546E" w:rsidP="00AE7EE7">
      <w:pPr>
        <w:spacing w:after="0" w:line="240" w:lineRule="auto"/>
      </w:pPr>
      <w:r>
        <w:separator/>
      </w:r>
    </w:p>
  </w:footnote>
  <w:footnote w:type="continuationSeparator" w:id="0">
    <w:p w14:paraId="4BEA49E8" w14:textId="77777777" w:rsidR="0001546E" w:rsidRDefault="0001546E"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1050"/>
    <w:rsid w:val="00BD25D2"/>
    <w:rsid w:val="00BF21EC"/>
    <w:rsid w:val="00BF2EAD"/>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hyperlink" Target="LINK" TargetMode="External"/><Relationship Id="rId21" Type="http://schemas.openxmlformats.org/officeDocument/2006/relationships/image" Target="media/image11.jpe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6.jpeg"/><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18.jpeg"/><Relationship Id="rId44" Type="http://schemas.openxmlformats.org/officeDocument/2006/relationships/hyperlink" Target="https://ecoeconomicepochs.da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github.com/Beacon-Heart" TargetMode="External"/><Relationship Id="rId22" Type="http://schemas.openxmlformats.org/officeDocument/2006/relationships/image" Target="media/image12.jpg"/><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7.jpeg"/><Relationship Id="rId35" Type="http://schemas.openxmlformats.org/officeDocument/2006/relationships/hyperlink" Target="https://twitter.com/hashtag/RESET?src=hash" TargetMode="External"/><Relationship Id="rId43" Type="http://schemas.openxmlformats.org/officeDocument/2006/relationships/image" Target="media/image21.jpeg"/><Relationship Id="rId48" Type="http://schemas.openxmlformats.org/officeDocument/2006/relationships/hyperlink" Target="https://www.linkedin.com/in/ecoeconepoch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https://lnkd.in/eN4vGP58" TargetMode="External"/><Relationship Id="rId33" Type="http://schemas.openxmlformats.org/officeDocument/2006/relationships/hyperlink" Target="https://twitter.com/hashtag/Economic?src=hash" TargetMode="External"/><Relationship Id="rId38" Type="http://schemas.openxmlformats.org/officeDocument/2006/relationships/image" Target="media/image19.jpg"/><Relationship Id="rId46" Type="http://schemas.openxmlformats.org/officeDocument/2006/relationships/image" Target="media/image23.jpg"/><Relationship Id="rId20" Type="http://schemas.openxmlformats.org/officeDocument/2006/relationships/hyperlink" Target="https://en.wikipedia.org/wiki/NetOps"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20</Pages>
  <Words>4589</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106</cp:revision>
  <cp:lastPrinted>2022-10-21T17:52:00Z</cp:lastPrinted>
  <dcterms:created xsi:type="dcterms:W3CDTF">2022-01-03T16:00:00Z</dcterms:created>
  <dcterms:modified xsi:type="dcterms:W3CDTF">2022-12-27T14:40:00Z</dcterms:modified>
</cp:coreProperties>
</file>